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F9" w:rsidRDefault="008C60F9" w:rsidP="008C60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Liebe Eltern,</w:t>
      </w:r>
    </w:p>
    <w:p w:rsidR="008C60F9" w:rsidRDefault="008C60F9" w:rsidP="008C60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 1. Oktober 2021 gilt für das Bundesland Tirol die Risikostufe 2 (mittleres Risiko). Ich möchte Sie kurz über die gesetzlichen Regelungen informieren.</w:t>
      </w:r>
    </w:p>
    <w:p w:rsidR="008C60F9" w:rsidRDefault="008C60F9" w:rsidP="008C60F9">
      <w:pPr>
        <w:spacing w:line="240" w:lineRule="auto"/>
        <w:rPr>
          <w:sz w:val="24"/>
          <w:szCs w:val="24"/>
        </w:rPr>
      </w:pPr>
    </w:p>
    <w:p w:rsidR="008C60F9" w:rsidRPr="008C60F9" w:rsidRDefault="008C60F9" w:rsidP="008C60F9">
      <w:pPr>
        <w:spacing w:line="240" w:lineRule="auto"/>
        <w:rPr>
          <w:b/>
          <w:sz w:val="24"/>
          <w:szCs w:val="24"/>
        </w:rPr>
      </w:pPr>
      <w:r w:rsidRPr="008C60F9">
        <w:rPr>
          <w:b/>
          <w:sz w:val="24"/>
          <w:szCs w:val="24"/>
        </w:rPr>
        <w:sym w:font="Symbol" w:char="F0B7"/>
      </w:r>
      <w:r w:rsidRPr="008C60F9">
        <w:rPr>
          <w:b/>
          <w:sz w:val="24"/>
          <w:szCs w:val="24"/>
        </w:rPr>
        <w:t xml:space="preserve"> Testungen: </w:t>
      </w:r>
    </w:p>
    <w:p w:rsidR="008C60F9" w:rsidRDefault="008C60F9" w:rsidP="008C60F9">
      <w:pPr>
        <w:spacing w:line="240" w:lineRule="auto"/>
        <w:rPr>
          <w:sz w:val="24"/>
          <w:szCs w:val="24"/>
        </w:rPr>
      </w:pPr>
      <w:r w:rsidRPr="008C60F9">
        <w:rPr>
          <w:sz w:val="24"/>
          <w:szCs w:val="24"/>
        </w:rPr>
        <w:t xml:space="preserve">Für geimpfte oder genesene Schülerinnen und Schüler besteht keine Testpflicht. </w:t>
      </w:r>
    </w:p>
    <w:p w:rsidR="008C60F9" w:rsidRDefault="008C60F9" w:rsidP="008C60F9">
      <w:pPr>
        <w:spacing w:line="240" w:lineRule="auto"/>
        <w:rPr>
          <w:sz w:val="24"/>
          <w:szCs w:val="24"/>
        </w:rPr>
      </w:pPr>
      <w:r w:rsidRPr="008C60F9">
        <w:rPr>
          <w:sz w:val="24"/>
          <w:szCs w:val="24"/>
        </w:rPr>
        <w:t xml:space="preserve">Alle anderen Schülerinnen und Schüler müssen verpflichtend dreimal wöchentlich testen (zweimal mittels Antigen-Test, einmal mittels PCR-Test). </w:t>
      </w:r>
    </w:p>
    <w:p w:rsidR="008C60F9" w:rsidRDefault="008C60F9" w:rsidP="008C60F9">
      <w:pPr>
        <w:spacing w:line="240" w:lineRule="auto"/>
        <w:rPr>
          <w:sz w:val="24"/>
          <w:szCs w:val="24"/>
        </w:rPr>
      </w:pPr>
      <w:r w:rsidRPr="008C60F9">
        <w:rPr>
          <w:sz w:val="24"/>
          <w:szCs w:val="24"/>
        </w:rPr>
        <w:t xml:space="preserve">Externe Zertifikate von befugten Stellen werden anerkannt. </w:t>
      </w:r>
    </w:p>
    <w:p w:rsidR="008C60F9" w:rsidRDefault="008C60F9" w:rsidP="008C60F9">
      <w:pPr>
        <w:spacing w:line="240" w:lineRule="auto"/>
        <w:rPr>
          <w:sz w:val="24"/>
          <w:szCs w:val="24"/>
        </w:rPr>
      </w:pPr>
      <w:r w:rsidRPr="008C60F9">
        <w:rPr>
          <w:sz w:val="24"/>
          <w:szCs w:val="24"/>
        </w:rPr>
        <w:t>Für geimpftes oder genesenes Lehr- und Verwalt</w:t>
      </w:r>
      <w:r>
        <w:rPr>
          <w:sz w:val="24"/>
          <w:szCs w:val="24"/>
        </w:rPr>
        <w:t>ungspersonal besteht keine Test</w:t>
      </w:r>
      <w:r w:rsidRPr="008C60F9">
        <w:rPr>
          <w:sz w:val="24"/>
          <w:szCs w:val="24"/>
        </w:rPr>
        <w:t xml:space="preserve">pflicht. </w:t>
      </w:r>
    </w:p>
    <w:p w:rsidR="008C60F9" w:rsidRDefault="008C60F9" w:rsidP="008C60F9">
      <w:pPr>
        <w:spacing w:line="240" w:lineRule="auto"/>
        <w:rPr>
          <w:sz w:val="24"/>
          <w:szCs w:val="24"/>
        </w:rPr>
      </w:pPr>
      <w:r w:rsidRPr="008C60F9">
        <w:rPr>
          <w:sz w:val="24"/>
          <w:szCs w:val="24"/>
        </w:rPr>
        <w:t>Alle anderen Lehrpersonen sowie Verwaltungsbe</w:t>
      </w:r>
      <w:r>
        <w:rPr>
          <w:sz w:val="24"/>
          <w:szCs w:val="24"/>
        </w:rPr>
        <w:t>dienstete</w:t>
      </w:r>
      <w:r w:rsidRPr="008C60F9">
        <w:rPr>
          <w:sz w:val="24"/>
          <w:szCs w:val="24"/>
        </w:rPr>
        <w:t xml:space="preserve"> müssen zu</w:t>
      </w:r>
      <w:r>
        <w:rPr>
          <w:sz w:val="24"/>
          <w:szCs w:val="24"/>
        </w:rPr>
        <w:t xml:space="preserve"> </w:t>
      </w:r>
      <w:r w:rsidRPr="008C60F9">
        <w:rPr>
          <w:sz w:val="24"/>
          <w:szCs w:val="24"/>
        </w:rPr>
        <w:t xml:space="preserve">jeder Zeit ein gültiges negatives Testergebnis nachweisen, wobei mindestens einmal pro Woche das negative Ergebnis eines externen PCR-Tests vorzulegen ist. </w:t>
      </w:r>
    </w:p>
    <w:p w:rsidR="008C60F9" w:rsidRDefault="008C60F9" w:rsidP="008C60F9">
      <w:pPr>
        <w:spacing w:line="240" w:lineRule="auto"/>
        <w:rPr>
          <w:sz w:val="24"/>
          <w:szCs w:val="24"/>
        </w:rPr>
      </w:pPr>
    </w:p>
    <w:p w:rsidR="008C60F9" w:rsidRPr="008C60F9" w:rsidRDefault="008C60F9" w:rsidP="008C60F9">
      <w:pPr>
        <w:spacing w:line="240" w:lineRule="auto"/>
        <w:rPr>
          <w:b/>
          <w:sz w:val="24"/>
          <w:szCs w:val="24"/>
        </w:rPr>
      </w:pPr>
      <w:r w:rsidRPr="008C60F9">
        <w:rPr>
          <w:b/>
          <w:sz w:val="24"/>
          <w:szCs w:val="24"/>
        </w:rPr>
        <w:sym w:font="Symbol" w:char="F0B7"/>
      </w:r>
      <w:r w:rsidRPr="008C60F9">
        <w:rPr>
          <w:b/>
          <w:sz w:val="24"/>
          <w:szCs w:val="24"/>
        </w:rPr>
        <w:t xml:space="preserve"> Mund-Nasen-Schutz (MNS) </w:t>
      </w:r>
    </w:p>
    <w:p w:rsidR="008C60F9" w:rsidRDefault="008C60F9" w:rsidP="008C60F9">
      <w:pPr>
        <w:spacing w:line="240" w:lineRule="auto"/>
        <w:rPr>
          <w:sz w:val="24"/>
          <w:szCs w:val="24"/>
        </w:rPr>
      </w:pPr>
      <w:r w:rsidRPr="008C60F9">
        <w:rPr>
          <w:sz w:val="24"/>
          <w:szCs w:val="24"/>
        </w:rPr>
        <w:t>Schülerinnen und Schüler sowie das Lehr- und Verwaltungspersonal haben im Schulgebäude außerhalb der Klassen- un</w:t>
      </w:r>
      <w:r>
        <w:rPr>
          <w:sz w:val="24"/>
          <w:szCs w:val="24"/>
        </w:rPr>
        <w:t>d Gruppenräume einen Mund-Nasen-</w:t>
      </w:r>
      <w:r w:rsidRPr="008C60F9">
        <w:rPr>
          <w:sz w:val="24"/>
          <w:szCs w:val="24"/>
        </w:rPr>
        <w:t xml:space="preserve">Schutz (MNS) zu tragen. </w:t>
      </w:r>
    </w:p>
    <w:p w:rsidR="008C60F9" w:rsidRDefault="008C60F9" w:rsidP="008C60F9">
      <w:pPr>
        <w:spacing w:line="240" w:lineRule="auto"/>
        <w:rPr>
          <w:sz w:val="24"/>
          <w:szCs w:val="24"/>
        </w:rPr>
      </w:pPr>
    </w:p>
    <w:p w:rsidR="008C60F9" w:rsidRPr="008C60F9" w:rsidRDefault="008C60F9" w:rsidP="008C60F9">
      <w:pPr>
        <w:spacing w:line="240" w:lineRule="auto"/>
        <w:rPr>
          <w:b/>
          <w:sz w:val="24"/>
          <w:szCs w:val="24"/>
        </w:rPr>
      </w:pPr>
      <w:r w:rsidRPr="008C60F9">
        <w:rPr>
          <w:b/>
          <w:sz w:val="24"/>
          <w:szCs w:val="24"/>
        </w:rPr>
        <w:sym w:font="Symbol" w:char="F0B7"/>
      </w:r>
      <w:r w:rsidRPr="008C60F9">
        <w:rPr>
          <w:b/>
          <w:sz w:val="24"/>
          <w:szCs w:val="24"/>
        </w:rPr>
        <w:t xml:space="preserve"> Schulveranstaltungen und schulbezogene Veranstaltungen </w:t>
      </w:r>
    </w:p>
    <w:p w:rsidR="008C60F9" w:rsidRDefault="008C60F9" w:rsidP="008C60F9">
      <w:pPr>
        <w:spacing w:line="240" w:lineRule="auto"/>
        <w:rPr>
          <w:sz w:val="24"/>
          <w:szCs w:val="24"/>
        </w:rPr>
      </w:pPr>
      <w:r w:rsidRPr="008C60F9">
        <w:rPr>
          <w:sz w:val="24"/>
          <w:szCs w:val="24"/>
        </w:rPr>
        <w:t>Wenn am Veranstaltungsort die Risikostufe 1 oder 2 gilt, dürfen ein- und meh</w:t>
      </w:r>
      <w:r>
        <w:rPr>
          <w:sz w:val="24"/>
          <w:szCs w:val="24"/>
        </w:rPr>
        <w:t>r</w:t>
      </w:r>
      <w:r w:rsidRPr="008C60F9">
        <w:rPr>
          <w:sz w:val="24"/>
          <w:szCs w:val="24"/>
        </w:rPr>
        <w:t xml:space="preserve">tägige Schulveranstaltungen sowie schulbezogene Veranstaltungen stattfinden, sofern eine Risikoanalyse durchgeführt wurde und das Risiko als gering eingeschätzt wird. </w:t>
      </w:r>
    </w:p>
    <w:p w:rsidR="008C60F9" w:rsidRDefault="008C60F9" w:rsidP="008C60F9">
      <w:pPr>
        <w:spacing w:line="240" w:lineRule="auto"/>
        <w:rPr>
          <w:sz w:val="24"/>
          <w:szCs w:val="24"/>
        </w:rPr>
      </w:pPr>
    </w:p>
    <w:p w:rsidR="008C60F9" w:rsidRPr="008C60F9" w:rsidRDefault="008C60F9" w:rsidP="008C60F9">
      <w:pPr>
        <w:spacing w:line="240" w:lineRule="auto"/>
        <w:rPr>
          <w:b/>
          <w:sz w:val="24"/>
          <w:szCs w:val="24"/>
        </w:rPr>
      </w:pPr>
      <w:r w:rsidRPr="008C60F9">
        <w:rPr>
          <w:b/>
          <w:sz w:val="24"/>
          <w:szCs w:val="24"/>
        </w:rPr>
        <w:sym w:font="Symbol" w:char="F0B7"/>
      </w:r>
      <w:r w:rsidRPr="008C60F9">
        <w:rPr>
          <w:b/>
          <w:sz w:val="24"/>
          <w:szCs w:val="24"/>
        </w:rPr>
        <w:t xml:space="preserve"> Schulfremde Personen </w:t>
      </w:r>
    </w:p>
    <w:p w:rsidR="008C60F9" w:rsidRDefault="008C60F9" w:rsidP="008C60F9">
      <w:pPr>
        <w:spacing w:line="240" w:lineRule="auto"/>
        <w:rPr>
          <w:sz w:val="24"/>
          <w:szCs w:val="24"/>
        </w:rPr>
      </w:pPr>
      <w:r w:rsidRPr="008C60F9">
        <w:rPr>
          <w:sz w:val="24"/>
          <w:szCs w:val="24"/>
        </w:rPr>
        <w:t xml:space="preserve">Schulfremde Personen haben einen 3-G-Nachweis zu erbringen und während des gesamten Aufenthaltes in der Schule einen MNS zu tragen. </w:t>
      </w:r>
    </w:p>
    <w:p w:rsidR="008C60F9" w:rsidRDefault="008C60F9" w:rsidP="008C60F9">
      <w:pPr>
        <w:spacing w:line="240" w:lineRule="auto"/>
        <w:rPr>
          <w:sz w:val="24"/>
          <w:szCs w:val="24"/>
        </w:rPr>
      </w:pPr>
    </w:p>
    <w:p w:rsidR="008C60F9" w:rsidRPr="008C60F9" w:rsidRDefault="008C60F9" w:rsidP="008C60F9">
      <w:pPr>
        <w:spacing w:line="240" w:lineRule="auto"/>
        <w:rPr>
          <w:b/>
          <w:sz w:val="24"/>
          <w:szCs w:val="24"/>
        </w:rPr>
      </w:pPr>
      <w:r w:rsidRPr="008C60F9">
        <w:rPr>
          <w:b/>
          <w:sz w:val="24"/>
          <w:szCs w:val="24"/>
        </w:rPr>
        <w:sym w:font="Symbol" w:char="F0B7"/>
      </w:r>
      <w:r w:rsidRPr="008C60F9">
        <w:rPr>
          <w:b/>
          <w:sz w:val="24"/>
          <w:szCs w:val="24"/>
        </w:rPr>
        <w:t xml:space="preserve"> Gespräche mit Erziehungsberechtigten</w:t>
      </w:r>
    </w:p>
    <w:p w:rsidR="008C60F9" w:rsidRDefault="008C60F9" w:rsidP="008C60F9">
      <w:pPr>
        <w:spacing w:line="240" w:lineRule="auto"/>
        <w:rPr>
          <w:sz w:val="24"/>
          <w:szCs w:val="24"/>
        </w:rPr>
      </w:pPr>
      <w:r w:rsidRPr="008C60F9">
        <w:rPr>
          <w:sz w:val="24"/>
          <w:szCs w:val="24"/>
        </w:rPr>
        <w:t>Gespräche mit Erziehungsberechtigen sind unter Einhaltungen der Bestimmungen für Externe (3-G-Regel, MNS) in Präsenz zulässig.</w:t>
      </w:r>
    </w:p>
    <w:p w:rsidR="008C60F9" w:rsidRDefault="008C60F9" w:rsidP="008C60F9">
      <w:pPr>
        <w:spacing w:line="240" w:lineRule="auto"/>
        <w:rPr>
          <w:sz w:val="24"/>
          <w:szCs w:val="24"/>
        </w:rPr>
      </w:pPr>
    </w:p>
    <w:p w:rsidR="008C60F9" w:rsidRPr="008C60F9" w:rsidRDefault="008C60F9" w:rsidP="008C60F9">
      <w:pPr>
        <w:spacing w:line="240" w:lineRule="auto"/>
        <w:rPr>
          <w:b/>
          <w:sz w:val="24"/>
          <w:szCs w:val="24"/>
        </w:rPr>
      </w:pPr>
      <w:r w:rsidRPr="008C60F9">
        <w:rPr>
          <w:b/>
          <w:sz w:val="24"/>
          <w:szCs w:val="24"/>
        </w:rPr>
        <w:t xml:space="preserve"> </w:t>
      </w:r>
      <w:r w:rsidRPr="008C60F9">
        <w:rPr>
          <w:b/>
          <w:sz w:val="24"/>
          <w:szCs w:val="24"/>
        </w:rPr>
        <w:sym w:font="Symbol" w:char="F0B7"/>
      </w:r>
      <w:r w:rsidRPr="008C60F9">
        <w:rPr>
          <w:b/>
          <w:sz w:val="24"/>
          <w:szCs w:val="24"/>
        </w:rPr>
        <w:t xml:space="preserve"> Konferenzen und Treffen von schulpartnerschaftlichen Gremien </w:t>
      </w:r>
    </w:p>
    <w:p w:rsidR="008C60F9" w:rsidRDefault="008C60F9" w:rsidP="008C60F9">
      <w:pPr>
        <w:spacing w:line="240" w:lineRule="auto"/>
        <w:rPr>
          <w:sz w:val="24"/>
          <w:szCs w:val="24"/>
        </w:rPr>
      </w:pPr>
      <w:r w:rsidRPr="008C60F9">
        <w:rPr>
          <w:sz w:val="24"/>
          <w:szCs w:val="24"/>
        </w:rPr>
        <w:t xml:space="preserve">Diese können weiterhin in Präsenz stattfinden. Externe Personen können unter Einhaltung der Regelungen für schulfremde Personen (3-G-Nachweis, MNS) ebenso teilnehmen. </w:t>
      </w:r>
    </w:p>
    <w:p w:rsidR="008C60F9" w:rsidRDefault="008C60F9" w:rsidP="008C60F9">
      <w:pPr>
        <w:spacing w:line="240" w:lineRule="auto"/>
        <w:rPr>
          <w:sz w:val="24"/>
          <w:szCs w:val="24"/>
        </w:rPr>
      </w:pPr>
    </w:p>
    <w:p w:rsidR="008C60F9" w:rsidRDefault="008C60F9" w:rsidP="008C60F9">
      <w:pPr>
        <w:spacing w:line="240" w:lineRule="auto"/>
        <w:rPr>
          <w:b/>
          <w:sz w:val="24"/>
          <w:szCs w:val="24"/>
        </w:rPr>
      </w:pPr>
      <w:r w:rsidRPr="008C60F9">
        <w:rPr>
          <w:b/>
          <w:sz w:val="24"/>
          <w:szCs w:val="24"/>
        </w:rPr>
        <w:sym w:font="Symbol" w:char="F0B7"/>
      </w:r>
      <w:r w:rsidRPr="008C60F9">
        <w:rPr>
          <w:b/>
          <w:sz w:val="24"/>
          <w:szCs w:val="24"/>
        </w:rPr>
        <w:t xml:space="preserve"> Regelungen für einzelne Unterrichtsgegenstände </w:t>
      </w:r>
    </w:p>
    <w:p w:rsidR="00663BA6" w:rsidRDefault="008C60F9" w:rsidP="008C60F9">
      <w:pPr>
        <w:spacing w:line="240" w:lineRule="auto"/>
        <w:rPr>
          <w:sz w:val="24"/>
          <w:szCs w:val="24"/>
        </w:rPr>
      </w:pPr>
      <w:r w:rsidRPr="008C60F9">
        <w:rPr>
          <w:sz w:val="24"/>
          <w:szCs w:val="24"/>
        </w:rPr>
        <w:t xml:space="preserve">Hinsichtlich der besonderen Bestimmungen für einzelne Unterrichtsgegenstände (z.B.: Bewegung und Sport, Musik, Praxisunterricht an </w:t>
      </w:r>
      <w:proofErr w:type="spellStart"/>
      <w:r w:rsidRPr="008C60F9">
        <w:rPr>
          <w:sz w:val="24"/>
          <w:szCs w:val="24"/>
        </w:rPr>
        <w:t>BAfEP</w:t>
      </w:r>
      <w:proofErr w:type="spellEnd"/>
      <w:r w:rsidRPr="008C60F9">
        <w:rPr>
          <w:sz w:val="24"/>
          <w:szCs w:val="24"/>
        </w:rPr>
        <w:t xml:space="preserve"> und BASOP) wird auf die Ausführungen im Erlass des BMBWF, GZ. 2021-0.559.836, „Sichere Schule – Schulbetrieb im Schuljahr 2021/22“, ab Seite 19, verwiesen. </w:t>
      </w:r>
    </w:p>
    <w:p w:rsidR="008C60F9" w:rsidRDefault="008C60F9" w:rsidP="008C60F9">
      <w:pPr>
        <w:spacing w:line="240" w:lineRule="auto"/>
        <w:rPr>
          <w:sz w:val="24"/>
          <w:szCs w:val="24"/>
        </w:rPr>
      </w:pPr>
    </w:p>
    <w:p w:rsidR="008C60F9" w:rsidRDefault="008C60F9" w:rsidP="008C60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Dieses Schreiben entspricht einer Zusammenfassung der Verordnung der Bildungsdirektion für Tirol. (Schreiben vom 1. Oktober 2021)</w:t>
      </w:r>
    </w:p>
    <w:p w:rsidR="008C60F9" w:rsidRDefault="008C60F9" w:rsidP="008C60F9">
      <w:pPr>
        <w:spacing w:line="240" w:lineRule="auto"/>
        <w:rPr>
          <w:sz w:val="24"/>
          <w:szCs w:val="24"/>
        </w:rPr>
      </w:pPr>
    </w:p>
    <w:p w:rsidR="008C60F9" w:rsidRDefault="008C60F9" w:rsidP="008C60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:rsidR="008C60F9" w:rsidRDefault="008C60F9" w:rsidP="008C60F9">
      <w:pPr>
        <w:spacing w:line="240" w:lineRule="auto"/>
        <w:rPr>
          <w:sz w:val="24"/>
          <w:szCs w:val="24"/>
        </w:rPr>
      </w:pPr>
    </w:p>
    <w:p w:rsidR="008C60F9" w:rsidRPr="008C60F9" w:rsidRDefault="008C60F9" w:rsidP="008C60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Mag. Margit Zimmermann</w:t>
      </w:r>
      <w:bookmarkStart w:id="0" w:name="_GoBack"/>
      <w:bookmarkEnd w:id="0"/>
    </w:p>
    <w:sectPr w:rsidR="008C60F9" w:rsidRPr="008C60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F9"/>
    <w:rsid w:val="00663BA6"/>
    <w:rsid w:val="008C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A204"/>
  <w15:chartTrackingRefBased/>
  <w15:docId w15:val="{53DBE4AF-BC07-4125-A6FF-53A3974D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1</cp:revision>
  <dcterms:created xsi:type="dcterms:W3CDTF">2021-10-01T08:57:00Z</dcterms:created>
  <dcterms:modified xsi:type="dcterms:W3CDTF">2021-10-01T09:08:00Z</dcterms:modified>
</cp:coreProperties>
</file>